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A15F6" w14:textId="62D09C7C" w:rsidR="003041DD" w:rsidRPr="00823610" w:rsidRDefault="00053E93" w:rsidP="00823610">
      <w:pPr>
        <w:pStyle w:val="Paragraphedeliste"/>
        <w:shd w:val="clear" w:color="auto" w:fill="FFFFFF" w:themeFill="background1"/>
        <w:spacing w:before="800"/>
        <w:ind w:left="0"/>
        <w:jc w:val="center"/>
        <w:rPr>
          <w:rFonts w:asciiTheme="majorHAnsi" w:hAnsiTheme="majorHAnsi"/>
          <w:b/>
          <w:sz w:val="48"/>
        </w:rPr>
      </w:pPr>
      <w:r w:rsidRPr="00823610">
        <w:rPr>
          <w:rFonts w:asciiTheme="majorHAnsi" w:hAnsiTheme="majorHAnsi"/>
          <w:b/>
          <w:noProof/>
          <w:sz w:val="48"/>
          <w:lang w:eastAsia="fr-CA"/>
        </w:rPr>
        <w:drawing>
          <wp:anchor distT="0" distB="0" distL="114300" distR="114300" simplePos="0" relativeHeight="251658240" behindDoc="1" locked="0" layoutInCell="1" allowOverlap="1" wp14:anchorId="44EF73FA" wp14:editId="26D468A9">
            <wp:simplePos x="0" y="0"/>
            <wp:positionH relativeFrom="leftMargin">
              <wp:posOffset>1162050</wp:posOffset>
            </wp:positionH>
            <wp:positionV relativeFrom="paragraph">
              <wp:posOffset>1905</wp:posOffset>
            </wp:positionV>
            <wp:extent cx="914400" cy="9353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s7 vc coo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1DD" w:rsidRPr="00823610">
        <w:rPr>
          <w:rFonts w:asciiTheme="majorHAnsi" w:hAnsiTheme="majorHAnsi"/>
          <w:b/>
          <w:sz w:val="48"/>
        </w:rPr>
        <w:t>Demande de bourses</w:t>
      </w:r>
    </w:p>
    <w:p w14:paraId="4BC96DA3" w14:textId="204F1810" w:rsidR="003041DD" w:rsidRPr="0045399B" w:rsidRDefault="003041DD" w:rsidP="00053E93">
      <w:pPr>
        <w:jc w:val="both"/>
        <w:rPr>
          <w:rFonts w:asciiTheme="majorHAnsi" w:hAnsiTheme="majorHAnsi"/>
          <w:b/>
          <w:sz w:val="20"/>
          <w:szCs w:val="20"/>
        </w:rPr>
      </w:pPr>
      <w:r w:rsidRPr="0045399B">
        <w:rPr>
          <w:rFonts w:asciiTheme="majorHAnsi" w:hAnsiTheme="majorHAnsi"/>
          <w:b/>
          <w:sz w:val="20"/>
          <w:szCs w:val="20"/>
        </w:rPr>
        <w:t>Objectif</w:t>
      </w:r>
    </w:p>
    <w:p w14:paraId="097FD5F1" w14:textId="54D9A1C8" w:rsidR="003041DD" w:rsidRPr="0045399B" w:rsidRDefault="003041DD" w:rsidP="00053E93">
      <w:p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 xml:space="preserve">Par l’octroi de bourses, le SEECD désire encourager des projets éducatifs en lien avec des cours dispensés au collège </w:t>
      </w:r>
      <w:r w:rsidR="0045399B" w:rsidRPr="0045399B">
        <w:rPr>
          <w:rFonts w:asciiTheme="majorHAnsi" w:hAnsiTheme="majorHAnsi"/>
          <w:sz w:val="20"/>
          <w:szCs w:val="20"/>
        </w:rPr>
        <w:t>et</w:t>
      </w:r>
      <w:r w:rsidRPr="0045399B">
        <w:rPr>
          <w:rFonts w:asciiTheme="majorHAnsi" w:hAnsiTheme="majorHAnsi"/>
          <w:sz w:val="20"/>
          <w:szCs w:val="20"/>
        </w:rPr>
        <w:t xml:space="preserve"> des projets </w:t>
      </w:r>
      <w:r w:rsidR="0045399B" w:rsidRPr="0045399B">
        <w:rPr>
          <w:rFonts w:asciiTheme="majorHAnsi" w:hAnsiTheme="majorHAnsi"/>
          <w:sz w:val="20"/>
          <w:szCs w:val="20"/>
        </w:rPr>
        <w:t>issus de notre communauté collégiale et qui ont des retomb</w:t>
      </w:r>
      <w:r w:rsidR="003E3345">
        <w:rPr>
          <w:rFonts w:asciiTheme="majorHAnsi" w:hAnsiTheme="majorHAnsi"/>
          <w:sz w:val="20"/>
          <w:szCs w:val="20"/>
        </w:rPr>
        <w:t>é</w:t>
      </w:r>
      <w:r w:rsidR="0045399B" w:rsidRPr="0045399B">
        <w:rPr>
          <w:rFonts w:asciiTheme="majorHAnsi" w:hAnsiTheme="majorHAnsi"/>
          <w:sz w:val="20"/>
          <w:szCs w:val="20"/>
        </w:rPr>
        <w:t>es dans notre milieu.</w:t>
      </w:r>
    </w:p>
    <w:p w14:paraId="083F3C38" w14:textId="78852CEB" w:rsidR="003041DD" w:rsidRPr="0045399B" w:rsidRDefault="003041DD" w:rsidP="00053E93">
      <w:pPr>
        <w:jc w:val="both"/>
        <w:rPr>
          <w:rFonts w:asciiTheme="majorHAnsi" w:hAnsiTheme="majorHAnsi"/>
          <w:b/>
          <w:sz w:val="20"/>
          <w:szCs w:val="20"/>
        </w:rPr>
      </w:pPr>
      <w:r w:rsidRPr="0045399B">
        <w:rPr>
          <w:rFonts w:asciiTheme="majorHAnsi" w:hAnsiTheme="majorHAnsi"/>
          <w:b/>
          <w:sz w:val="20"/>
          <w:szCs w:val="20"/>
        </w:rPr>
        <w:t>Présentation des demandes de bourses</w:t>
      </w:r>
    </w:p>
    <w:p w14:paraId="7CF5F6A0" w14:textId="518DA909" w:rsidR="003041DD" w:rsidRPr="0045399B" w:rsidRDefault="003041DD" w:rsidP="00053E93">
      <w:p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Une seule demande est faite par projet</w:t>
      </w:r>
      <w:r w:rsidR="0045399B">
        <w:rPr>
          <w:rFonts w:asciiTheme="majorHAnsi" w:hAnsiTheme="majorHAnsi"/>
          <w:sz w:val="20"/>
          <w:szCs w:val="20"/>
        </w:rPr>
        <w:t xml:space="preserve">. Les formulaires de demande doivent être remplis et acheminés au </w:t>
      </w:r>
      <w:r w:rsidRPr="0045399B">
        <w:rPr>
          <w:rFonts w:asciiTheme="majorHAnsi" w:hAnsiTheme="majorHAnsi"/>
          <w:sz w:val="20"/>
          <w:szCs w:val="20"/>
        </w:rPr>
        <w:t xml:space="preserve">SEECD </w:t>
      </w:r>
      <w:r w:rsidR="0045399B">
        <w:rPr>
          <w:rFonts w:asciiTheme="majorHAnsi" w:hAnsiTheme="majorHAnsi"/>
          <w:sz w:val="20"/>
          <w:szCs w:val="20"/>
        </w:rPr>
        <w:t xml:space="preserve">(voir formulaire en annexe), puis sont traités par le bureau syndical. </w:t>
      </w:r>
      <w:r w:rsidRPr="0045399B">
        <w:rPr>
          <w:rFonts w:asciiTheme="majorHAnsi" w:hAnsiTheme="majorHAnsi"/>
          <w:sz w:val="20"/>
          <w:szCs w:val="20"/>
        </w:rPr>
        <w:t xml:space="preserve">Un dossier incomplet ne sera pas traité. </w:t>
      </w:r>
    </w:p>
    <w:p w14:paraId="2331EBB7" w14:textId="5F286D11" w:rsidR="00021D8A" w:rsidRPr="0045399B" w:rsidRDefault="00021D8A" w:rsidP="00021D8A">
      <w:pPr>
        <w:jc w:val="both"/>
        <w:rPr>
          <w:rFonts w:asciiTheme="majorHAnsi" w:hAnsiTheme="majorHAnsi"/>
          <w:b/>
          <w:sz w:val="20"/>
          <w:szCs w:val="20"/>
        </w:rPr>
      </w:pPr>
      <w:r w:rsidRPr="0045399B">
        <w:rPr>
          <w:rFonts w:asciiTheme="majorHAnsi" w:hAnsiTheme="majorHAnsi"/>
          <w:b/>
          <w:sz w:val="20"/>
          <w:szCs w:val="20"/>
        </w:rPr>
        <w:t>Soutien financier</w:t>
      </w:r>
    </w:p>
    <w:p w14:paraId="4D2C8F84" w14:textId="66258E5C" w:rsidR="00021D8A" w:rsidRPr="0045399B" w:rsidRDefault="006E03C6" w:rsidP="00021D8A">
      <w:p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Le SEEC</w:t>
      </w:r>
      <w:r w:rsidR="00021D8A" w:rsidRPr="0045399B">
        <w:rPr>
          <w:rFonts w:asciiTheme="majorHAnsi" w:hAnsiTheme="majorHAnsi"/>
          <w:sz w:val="20"/>
          <w:szCs w:val="20"/>
        </w:rPr>
        <w:t xml:space="preserve">D </w:t>
      </w:r>
      <w:r w:rsidR="0045399B">
        <w:rPr>
          <w:rFonts w:asciiTheme="majorHAnsi" w:hAnsiTheme="majorHAnsi"/>
          <w:sz w:val="20"/>
          <w:szCs w:val="20"/>
        </w:rPr>
        <w:t xml:space="preserve">attribue 1 % de son budget à l’ensemble des bourses (incluant les bourses de la Fondation et du fonds de partage), en accordant un montant minimum du 10 % du coût total du projet jusqu’à un maximum de 400 $ par projet. Le bureau syndical conserve la liberté discrétionnaire des montants alloués dans le respect des balises établies. Les demandes seront traitées selon le principe du </w:t>
      </w:r>
      <w:r w:rsidR="0045399B" w:rsidRPr="003E3345">
        <w:rPr>
          <w:rFonts w:asciiTheme="majorHAnsi" w:hAnsiTheme="majorHAnsi"/>
          <w:i/>
          <w:sz w:val="20"/>
          <w:szCs w:val="20"/>
        </w:rPr>
        <w:t>premier arrivé</w:t>
      </w:r>
      <w:r w:rsidR="0045399B">
        <w:rPr>
          <w:rFonts w:asciiTheme="majorHAnsi" w:hAnsiTheme="majorHAnsi"/>
          <w:sz w:val="20"/>
          <w:szCs w:val="20"/>
        </w:rPr>
        <w:t>,</w:t>
      </w:r>
      <w:r w:rsidR="003E3345">
        <w:rPr>
          <w:rFonts w:asciiTheme="majorHAnsi" w:hAnsiTheme="majorHAnsi"/>
          <w:sz w:val="20"/>
          <w:szCs w:val="20"/>
        </w:rPr>
        <w:t xml:space="preserve"> </w:t>
      </w:r>
      <w:r w:rsidR="003E3345" w:rsidRPr="003E3345">
        <w:rPr>
          <w:rFonts w:asciiTheme="majorHAnsi" w:hAnsiTheme="majorHAnsi"/>
          <w:i/>
          <w:sz w:val="20"/>
          <w:szCs w:val="20"/>
        </w:rPr>
        <w:t>p</w:t>
      </w:r>
      <w:r w:rsidR="0045399B" w:rsidRPr="003E3345">
        <w:rPr>
          <w:rFonts w:asciiTheme="majorHAnsi" w:hAnsiTheme="majorHAnsi"/>
          <w:i/>
          <w:sz w:val="20"/>
          <w:szCs w:val="20"/>
        </w:rPr>
        <w:t>remier servi</w:t>
      </w:r>
      <w:r w:rsidR="0045399B">
        <w:rPr>
          <w:rFonts w:asciiTheme="majorHAnsi" w:hAnsiTheme="majorHAnsi"/>
          <w:sz w:val="20"/>
          <w:szCs w:val="20"/>
        </w:rPr>
        <w:t xml:space="preserve"> jusqu’à </w:t>
      </w:r>
      <w:r w:rsidR="003E3345">
        <w:rPr>
          <w:rFonts w:asciiTheme="majorHAnsi" w:hAnsiTheme="majorHAnsi"/>
          <w:sz w:val="20"/>
          <w:szCs w:val="20"/>
        </w:rPr>
        <w:t>épuisement du budget. Les demandes traitées seront présentées en assemblée générale. Toute demande d’exception sera aussi amenée en assemblée générale.</w:t>
      </w:r>
    </w:p>
    <w:p w14:paraId="7C9A0C03" w14:textId="77777777" w:rsidR="00021D8A" w:rsidRPr="0045399B" w:rsidRDefault="00021D8A" w:rsidP="00021D8A">
      <w:pPr>
        <w:jc w:val="both"/>
        <w:rPr>
          <w:rFonts w:asciiTheme="majorHAnsi" w:hAnsiTheme="majorHAnsi"/>
          <w:b/>
          <w:sz w:val="20"/>
          <w:szCs w:val="20"/>
        </w:rPr>
      </w:pPr>
      <w:r w:rsidRPr="0045399B">
        <w:rPr>
          <w:rFonts w:asciiTheme="majorHAnsi" w:hAnsiTheme="majorHAnsi"/>
          <w:b/>
          <w:sz w:val="20"/>
          <w:szCs w:val="20"/>
        </w:rPr>
        <w:t xml:space="preserve">Admissibilité </w:t>
      </w:r>
    </w:p>
    <w:p w14:paraId="2ECE4964" w14:textId="7599C002" w:rsidR="003041DD" w:rsidRPr="0045399B" w:rsidRDefault="003041DD" w:rsidP="00053E93">
      <w:p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Sont admissibles</w:t>
      </w:r>
      <w:r w:rsidR="00D321AB" w:rsidRPr="0045399B">
        <w:rPr>
          <w:rFonts w:asciiTheme="majorHAnsi" w:hAnsiTheme="majorHAnsi"/>
          <w:sz w:val="20"/>
          <w:szCs w:val="20"/>
        </w:rPr>
        <w:t xml:space="preserve"> </w:t>
      </w:r>
      <w:r w:rsidRPr="0045399B">
        <w:rPr>
          <w:rFonts w:asciiTheme="majorHAnsi" w:hAnsiTheme="majorHAnsi"/>
          <w:sz w:val="20"/>
          <w:szCs w:val="20"/>
        </w:rPr>
        <w:t>:</w:t>
      </w:r>
    </w:p>
    <w:p w14:paraId="3AE24178" w14:textId="0BBF9721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Les projets en lien avec un cours dispensé au Cégep de Drummondville</w:t>
      </w:r>
      <w:r w:rsidR="001A5D16" w:rsidRPr="0045399B">
        <w:rPr>
          <w:rFonts w:asciiTheme="majorHAnsi" w:hAnsiTheme="majorHAnsi"/>
          <w:sz w:val="20"/>
          <w:szCs w:val="20"/>
        </w:rPr>
        <w:t>;</w:t>
      </w:r>
    </w:p>
    <w:p w14:paraId="14F675A8" w14:textId="622ADB34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Les projets présentés par un groupe d’étudiants reconnus par le Cégep de Drummondville</w:t>
      </w:r>
      <w:r w:rsidR="001A5D16" w:rsidRPr="0045399B">
        <w:rPr>
          <w:rFonts w:asciiTheme="majorHAnsi" w:hAnsiTheme="majorHAnsi"/>
          <w:sz w:val="20"/>
          <w:szCs w:val="20"/>
        </w:rPr>
        <w:t>;</w:t>
      </w:r>
    </w:p>
    <w:p w14:paraId="4E0C786F" w14:textId="5482FD52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 xml:space="preserve">Les projets locaux issus du milieu collégial qui ont des retombées </w:t>
      </w:r>
      <w:r w:rsidR="00B046FA" w:rsidRPr="0045399B">
        <w:rPr>
          <w:rFonts w:asciiTheme="majorHAnsi" w:hAnsiTheme="majorHAnsi"/>
          <w:sz w:val="20"/>
          <w:szCs w:val="20"/>
        </w:rPr>
        <w:t xml:space="preserve">dans </w:t>
      </w:r>
      <w:r w:rsidRPr="0045399B">
        <w:rPr>
          <w:rFonts w:asciiTheme="majorHAnsi" w:hAnsiTheme="majorHAnsi"/>
          <w:sz w:val="20"/>
          <w:szCs w:val="20"/>
        </w:rPr>
        <w:t>notre communauté</w:t>
      </w:r>
      <w:r w:rsidR="001A5D16" w:rsidRPr="0045399B">
        <w:rPr>
          <w:rFonts w:asciiTheme="majorHAnsi" w:hAnsiTheme="majorHAnsi"/>
          <w:sz w:val="20"/>
          <w:szCs w:val="20"/>
        </w:rPr>
        <w:t>;</w:t>
      </w:r>
    </w:p>
    <w:p w14:paraId="4F752253" w14:textId="6B905AAE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 xml:space="preserve">Les projets dont les activités sont </w:t>
      </w:r>
      <w:r w:rsidR="001A5D16" w:rsidRPr="0045399B">
        <w:rPr>
          <w:rFonts w:asciiTheme="majorHAnsi" w:hAnsiTheme="majorHAnsi"/>
          <w:sz w:val="20"/>
          <w:szCs w:val="20"/>
        </w:rPr>
        <w:t>réalisées</w:t>
      </w:r>
      <w:r w:rsidRPr="0045399B">
        <w:rPr>
          <w:rFonts w:asciiTheme="majorHAnsi" w:hAnsiTheme="majorHAnsi"/>
          <w:sz w:val="20"/>
          <w:szCs w:val="20"/>
        </w:rPr>
        <w:t xml:space="preserve"> bénévolement</w:t>
      </w:r>
      <w:r w:rsidR="001A5D16" w:rsidRPr="0045399B">
        <w:rPr>
          <w:rFonts w:asciiTheme="majorHAnsi" w:hAnsiTheme="majorHAnsi"/>
          <w:sz w:val="20"/>
          <w:szCs w:val="20"/>
        </w:rPr>
        <w:t>;</w:t>
      </w:r>
    </w:p>
    <w:p w14:paraId="5BB2A87C" w14:textId="29EC4689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Les stages crédités</w:t>
      </w:r>
      <w:r w:rsidR="001A5D16" w:rsidRPr="0045399B">
        <w:rPr>
          <w:rFonts w:asciiTheme="majorHAnsi" w:hAnsiTheme="majorHAnsi"/>
          <w:sz w:val="20"/>
          <w:szCs w:val="20"/>
        </w:rPr>
        <w:t>.</w:t>
      </w:r>
    </w:p>
    <w:p w14:paraId="6FF6912F" w14:textId="69266506" w:rsidR="003041DD" w:rsidRPr="0045399B" w:rsidRDefault="003041DD" w:rsidP="00053E93">
      <w:p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 xml:space="preserve">Ne sont </w:t>
      </w:r>
      <w:r w:rsidR="004E2061" w:rsidRPr="0045399B">
        <w:rPr>
          <w:rFonts w:asciiTheme="majorHAnsi" w:hAnsiTheme="majorHAnsi"/>
          <w:sz w:val="20"/>
          <w:szCs w:val="20"/>
        </w:rPr>
        <w:t xml:space="preserve">pas </w:t>
      </w:r>
      <w:r w:rsidRPr="0045399B">
        <w:rPr>
          <w:rFonts w:asciiTheme="majorHAnsi" w:hAnsiTheme="majorHAnsi"/>
          <w:sz w:val="20"/>
          <w:szCs w:val="20"/>
        </w:rPr>
        <w:t>admissibles</w:t>
      </w:r>
      <w:r w:rsidR="00D321AB" w:rsidRPr="0045399B">
        <w:rPr>
          <w:rFonts w:asciiTheme="majorHAnsi" w:hAnsiTheme="majorHAnsi"/>
          <w:sz w:val="20"/>
          <w:szCs w:val="20"/>
        </w:rPr>
        <w:t xml:space="preserve"> </w:t>
      </w:r>
      <w:r w:rsidRPr="0045399B">
        <w:rPr>
          <w:rFonts w:asciiTheme="majorHAnsi" w:hAnsiTheme="majorHAnsi"/>
          <w:sz w:val="20"/>
          <w:szCs w:val="20"/>
        </w:rPr>
        <w:t>:</w:t>
      </w:r>
    </w:p>
    <w:p w14:paraId="612CA6BE" w14:textId="503B633D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Les projets réalisés à titre personnel</w:t>
      </w:r>
      <w:r w:rsidR="001A5D16" w:rsidRPr="0045399B">
        <w:rPr>
          <w:rFonts w:asciiTheme="majorHAnsi" w:hAnsiTheme="majorHAnsi"/>
          <w:sz w:val="20"/>
          <w:szCs w:val="20"/>
        </w:rPr>
        <w:t>;</w:t>
      </w:r>
    </w:p>
    <w:p w14:paraId="0905ABCE" w14:textId="25DE1000" w:rsidR="003041DD" w:rsidRPr="0045399B" w:rsidRDefault="003041DD" w:rsidP="00053E9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Les organi</w:t>
      </w:r>
      <w:r w:rsidR="00686E65" w:rsidRPr="0045399B">
        <w:rPr>
          <w:rFonts w:asciiTheme="majorHAnsi" w:hAnsiTheme="majorHAnsi"/>
          <w:sz w:val="20"/>
          <w:szCs w:val="20"/>
        </w:rPr>
        <w:t>sations ou groupes externes au C</w:t>
      </w:r>
      <w:r w:rsidRPr="0045399B">
        <w:rPr>
          <w:rFonts w:asciiTheme="majorHAnsi" w:hAnsiTheme="majorHAnsi"/>
          <w:sz w:val="20"/>
          <w:szCs w:val="20"/>
        </w:rPr>
        <w:t>égep de Drummondville</w:t>
      </w:r>
      <w:r w:rsidR="001A5D16" w:rsidRPr="0045399B">
        <w:rPr>
          <w:rFonts w:asciiTheme="majorHAnsi" w:hAnsiTheme="majorHAnsi"/>
          <w:sz w:val="20"/>
          <w:szCs w:val="20"/>
        </w:rPr>
        <w:t>.</w:t>
      </w:r>
    </w:p>
    <w:p w14:paraId="399CBD13" w14:textId="7FA56523" w:rsidR="003041DD" w:rsidRPr="0045399B" w:rsidRDefault="003041DD" w:rsidP="00053E93">
      <w:pPr>
        <w:jc w:val="both"/>
        <w:rPr>
          <w:rFonts w:asciiTheme="majorHAnsi" w:hAnsiTheme="majorHAnsi"/>
          <w:b/>
          <w:sz w:val="20"/>
          <w:szCs w:val="20"/>
        </w:rPr>
      </w:pPr>
      <w:r w:rsidRPr="0045399B">
        <w:rPr>
          <w:rFonts w:asciiTheme="majorHAnsi" w:hAnsiTheme="majorHAnsi"/>
          <w:b/>
          <w:sz w:val="20"/>
          <w:szCs w:val="20"/>
        </w:rPr>
        <w:t>SEECD retiendra prioritairement un projet </w:t>
      </w:r>
      <w:r w:rsidR="001A5D16" w:rsidRPr="0045399B">
        <w:rPr>
          <w:rFonts w:asciiTheme="majorHAnsi" w:hAnsiTheme="majorHAnsi"/>
          <w:b/>
          <w:sz w:val="20"/>
          <w:szCs w:val="20"/>
        </w:rPr>
        <w:t>qui</w:t>
      </w:r>
      <w:r w:rsidR="00D321AB" w:rsidRPr="0045399B">
        <w:rPr>
          <w:rFonts w:asciiTheme="majorHAnsi" w:hAnsiTheme="majorHAnsi"/>
          <w:b/>
          <w:sz w:val="20"/>
          <w:szCs w:val="20"/>
        </w:rPr>
        <w:t xml:space="preserve"> </w:t>
      </w:r>
      <w:r w:rsidRPr="0045399B">
        <w:rPr>
          <w:rFonts w:asciiTheme="majorHAnsi" w:hAnsiTheme="majorHAnsi"/>
          <w:b/>
          <w:sz w:val="20"/>
          <w:szCs w:val="20"/>
        </w:rPr>
        <w:t xml:space="preserve">: </w:t>
      </w:r>
    </w:p>
    <w:p w14:paraId="4D0E676E" w14:textId="5AAFC886" w:rsidR="003041DD" w:rsidRPr="0045399B" w:rsidRDefault="003041DD" w:rsidP="00053E93">
      <w:pPr>
        <w:pStyle w:val="Paragraphedeliste"/>
        <w:numPr>
          <w:ilvl w:val="0"/>
          <w:numId w:val="5"/>
        </w:numPr>
        <w:ind w:left="709"/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poursuit des enjeux politiques, sociaux ou environnementaux</w:t>
      </w:r>
      <w:r w:rsidR="001A5D16" w:rsidRPr="0045399B">
        <w:rPr>
          <w:rFonts w:asciiTheme="majorHAnsi" w:hAnsiTheme="majorHAnsi"/>
          <w:sz w:val="20"/>
          <w:szCs w:val="20"/>
        </w:rPr>
        <w:t>;</w:t>
      </w:r>
    </w:p>
    <w:p w14:paraId="173C55F2" w14:textId="775D68D4" w:rsidR="003041DD" w:rsidRDefault="003041DD" w:rsidP="003E3345">
      <w:pPr>
        <w:pStyle w:val="Paragraphedeliste"/>
        <w:numPr>
          <w:ilvl w:val="0"/>
          <w:numId w:val="5"/>
        </w:numPr>
        <w:ind w:left="709"/>
        <w:jc w:val="both"/>
        <w:rPr>
          <w:rFonts w:asciiTheme="majorHAnsi" w:hAnsiTheme="majorHAnsi"/>
          <w:sz w:val="20"/>
          <w:szCs w:val="20"/>
        </w:rPr>
      </w:pPr>
      <w:r w:rsidRPr="0045399B">
        <w:rPr>
          <w:rFonts w:asciiTheme="majorHAnsi" w:hAnsiTheme="majorHAnsi"/>
          <w:sz w:val="20"/>
          <w:szCs w:val="20"/>
        </w:rPr>
        <w:t>a une incidence sur la réussite éducative</w:t>
      </w:r>
      <w:r w:rsidR="003E3345">
        <w:rPr>
          <w:rFonts w:asciiTheme="majorHAnsi" w:hAnsiTheme="majorHAnsi"/>
          <w:sz w:val="20"/>
          <w:szCs w:val="20"/>
        </w:rPr>
        <w:t>.</w:t>
      </w:r>
    </w:p>
    <w:p w14:paraId="2C814C6B" w14:textId="77777777" w:rsidR="003E3345" w:rsidRPr="003E3345" w:rsidRDefault="003E3345" w:rsidP="003E3345">
      <w:pPr>
        <w:pStyle w:val="Paragraphedeliste"/>
        <w:numPr>
          <w:ilvl w:val="0"/>
          <w:numId w:val="5"/>
        </w:numPr>
        <w:ind w:left="709"/>
        <w:jc w:val="both"/>
        <w:rPr>
          <w:rFonts w:asciiTheme="majorHAnsi" w:hAnsiTheme="majorHAnsi"/>
          <w:sz w:val="20"/>
          <w:szCs w:val="20"/>
        </w:rPr>
        <w:sectPr w:rsidR="003E3345" w:rsidRPr="003E3345" w:rsidSect="003041DD">
          <w:footerReference w:type="default" r:id="rId9"/>
          <w:pgSz w:w="12240" w:h="15840"/>
          <w:pgMar w:top="567" w:right="1800" w:bottom="1440" w:left="1800" w:header="708" w:footer="708" w:gutter="0"/>
          <w:cols w:space="708"/>
          <w:docGrid w:linePitch="360"/>
        </w:sectPr>
      </w:pPr>
    </w:p>
    <w:p w14:paraId="00B9E462" w14:textId="54F08203" w:rsidR="0001444E" w:rsidRPr="003041DD" w:rsidRDefault="003041DD" w:rsidP="00823610">
      <w:pPr>
        <w:pStyle w:val="Paragraphedeliste"/>
        <w:shd w:val="clear" w:color="auto" w:fill="FFFFFF" w:themeFill="background1"/>
        <w:spacing w:before="800"/>
        <w:ind w:left="0"/>
        <w:jc w:val="center"/>
        <w:rPr>
          <w:rFonts w:asciiTheme="majorHAnsi" w:hAnsiTheme="majorHAnsi"/>
          <w:b/>
          <w:sz w:val="52"/>
        </w:r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1662336" behindDoc="0" locked="0" layoutInCell="1" allowOverlap="1" wp14:anchorId="1362E2E7" wp14:editId="724E220E">
            <wp:simplePos x="0" y="0"/>
            <wp:positionH relativeFrom="column">
              <wp:posOffset>171450</wp:posOffset>
            </wp:positionH>
            <wp:positionV relativeFrom="paragraph">
              <wp:posOffset>-245745</wp:posOffset>
            </wp:positionV>
            <wp:extent cx="781050" cy="84645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s7 vc coor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5DD" w:rsidRPr="003041DD">
        <w:rPr>
          <w:rFonts w:asciiTheme="majorHAnsi" w:hAnsiTheme="majorHAnsi"/>
          <w:b/>
          <w:sz w:val="48"/>
        </w:rPr>
        <w:t xml:space="preserve">Formulaire </w:t>
      </w:r>
      <w:r w:rsidR="00D321AB">
        <w:rPr>
          <w:rFonts w:asciiTheme="majorHAnsi" w:hAnsiTheme="majorHAnsi"/>
          <w:b/>
          <w:sz w:val="48"/>
        </w:rPr>
        <w:t>—</w:t>
      </w:r>
      <w:r w:rsidR="009925DD" w:rsidRPr="003041DD">
        <w:rPr>
          <w:rFonts w:asciiTheme="majorHAnsi" w:hAnsiTheme="majorHAnsi"/>
          <w:b/>
          <w:sz w:val="48"/>
        </w:rPr>
        <w:t xml:space="preserve"> </w:t>
      </w:r>
      <w:r w:rsidR="0001444E" w:rsidRPr="003041DD">
        <w:rPr>
          <w:rFonts w:asciiTheme="majorHAnsi" w:hAnsiTheme="majorHAnsi"/>
          <w:b/>
          <w:sz w:val="48"/>
        </w:rPr>
        <w:t>Demande de bourses</w:t>
      </w:r>
    </w:p>
    <w:p w14:paraId="6B291918" w14:textId="77777777" w:rsidR="0001444E" w:rsidRDefault="0001444E" w:rsidP="003A6311">
      <w:pPr>
        <w:spacing w:after="0" w:line="240" w:lineRule="auto"/>
        <w:ind w:left="-993"/>
      </w:pPr>
    </w:p>
    <w:tbl>
      <w:tblPr>
        <w:tblStyle w:val="Grilledutableau"/>
        <w:tblpPr w:leftFromText="142" w:rightFromText="142" w:vertAnchor="page" w:horzAnchor="page" w:tblpX="696" w:tblpY="2071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2863"/>
        <w:gridCol w:w="2616"/>
        <w:gridCol w:w="2038"/>
      </w:tblGrid>
      <w:tr w:rsidR="00B43F7B" w14:paraId="645125BA" w14:textId="77777777" w:rsidTr="002439DA">
        <w:trPr>
          <w:trHeight w:hRule="exact"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1612A503" w14:textId="77777777" w:rsidR="00B43F7B" w:rsidRPr="009925DD" w:rsidRDefault="00B43F7B" w:rsidP="00934F1E">
            <w:pPr>
              <w:pStyle w:val="Paragraphedeliste"/>
              <w:spacing w:after="0"/>
              <w:ind w:left="0"/>
              <w:jc w:val="center"/>
              <w:rPr>
                <w:rFonts w:asciiTheme="majorHAnsi" w:hAnsiTheme="majorHAnsi"/>
                <w:sz w:val="36"/>
              </w:rPr>
            </w:pPr>
            <w:r w:rsidRPr="0082497C">
              <w:rPr>
                <w:rFonts w:asciiTheme="majorHAnsi" w:hAnsiTheme="majorHAnsi"/>
                <w:b/>
                <w:color w:val="FFFFFF" w:themeColor="background1"/>
                <w:sz w:val="28"/>
              </w:rPr>
              <w:t>Informations sur le projet</w:t>
            </w:r>
          </w:p>
        </w:tc>
      </w:tr>
      <w:tr w:rsidR="00B43F7B" w14:paraId="4E062FC1" w14:textId="77777777" w:rsidTr="002439DA">
        <w:trPr>
          <w:cantSplit/>
          <w:trHeight w:hRule="exact" w:val="43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2EE8" w14:textId="77777777" w:rsidR="00B43F7B" w:rsidRPr="00126BB1" w:rsidRDefault="00B43F7B" w:rsidP="00934F1E">
            <w:pPr>
              <w:pStyle w:val="Paragraphedeliste"/>
              <w:spacing w:before="120" w:after="12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Nom du projet :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80E" w14:textId="64979A0B" w:rsidR="00B43F7B" w:rsidRPr="00126BB1" w:rsidRDefault="00681CAD" w:rsidP="0063094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NomProjet"/>
                  <w:enabled/>
                  <w:calcOnExit w:val="0"/>
                  <w:textInput/>
                </w:ffData>
              </w:fldChar>
            </w:r>
            <w:bookmarkStart w:id="0" w:name="NomProjet"/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bookmarkStart w:id="1" w:name="_GoBack"/>
            <w:bookmarkEnd w:id="1"/>
            <w:r w:rsidR="0063094E">
              <w:rPr>
                <w:rFonts w:asciiTheme="majorHAnsi" w:hAnsiTheme="majorHAnsi"/>
                <w:szCs w:val="28"/>
              </w:rPr>
              <w:t> </w:t>
            </w:r>
            <w:r w:rsidR="0063094E">
              <w:rPr>
                <w:rFonts w:asciiTheme="majorHAnsi" w:hAnsiTheme="majorHAnsi"/>
                <w:szCs w:val="28"/>
              </w:rPr>
              <w:t> </w:t>
            </w:r>
            <w:r w:rsidR="0063094E">
              <w:rPr>
                <w:rFonts w:asciiTheme="majorHAnsi" w:hAnsiTheme="majorHAnsi"/>
                <w:szCs w:val="28"/>
              </w:rPr>
              <w:t> </w:t>
            </w:r>
            <w:r w:rsidR="0063094E">
              <w:rPr>
                <w:rFonts w:asciiTheme="majorHAnsi" w:hAnsiTheme="majorHAnsi"/>
                <w:szCs w:val="28"/>
              </w:rPr>
              <w:t> </w:t>
            </w:r>
            <w:r w:rsidR="0063094E">
              <w:rPr>
                <w:rFonts w:asciiTheme="majorHAnsi" w:hAnsiTheme="majorHAnsi"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  <w:bookmarkEnd w:id="0"/>
          </w:p>
        </w:tc>
      </w:tr>
      <w:tr w:rsidR="00B43F7B" w14:paraId="038B029A" w14:textId="77777777" w:rsidTr="002439DA">
        <w:trPr>
          <w:cantSplit/>
          <w:trHeight w:hRule="exact" w:val="43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E3D1" w14:textId="263C30A4" w:rsidR="00B43F7B" w:rsidRPr="00126BB1" w:rsidRDefault="00B43F7B" w:rsidP="00934F1E">
            <w:pPr>
              <w:pStyle w:val="Paragraphedeliste"/>
              <w:spacing w:before="120" w:after="12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Responsable du projet :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790" w14:textId="1EFDB231" w:rsidR="00B43F7B" w:rsidRPr="00126BB1" w:rsidRDefault="00681CAD" w:rsidP="00BA553D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</w:tr>
      <w:tr w:rsidR="00B43F7B" w14:paraId="41F5E454" w14:textId="77777777" w:rsidTr="002439DA">
        <w:trPr>
          <w:cantSplit/>
          <w:trHeight w:hRule="exact" w:val="43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5C5" w14:textId="310DB000" w:rsidR="00B43F7B" w:rsidRPr="00126BB1" w:rsidRDefault="00B43F7B" w:rsidP="00934F1E">
            <w:pPr>
              <w:pStyle w:val="Paragraphedeliste"/>
              <w:spacing w:before="120" w:after="12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Adresse courriel :</w:t>
            </w:r>
          </w:p>
        </w:tc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668" w14:textId="76FA628E" w:rsidR="00B43F7B" w:rsidRPr="00126BB1" w:rsidRDefault="00BA553D" w:rsidP="00934F1E">
            <w:pPr>
              <w:pStyle w:val="Paragraphedeliste"/>
              <w:tabs>
                <w:tab w:val="left" w:pos="8021"/>
              </w:tabs>
              <w:spacing w:after="0" w:line="240" w:lineRule="auto"/>
              <w:ind w:left="0" w:right="1563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</w:tr>
      <w:tr w:rsidR="00B43F7B" w14:paraId="58134CE1" w14:textId="77777777" w:rsidTr="002439DA">
        <w:trPr>
          <w:cantSplit/>
          <w:trHeight w:hRule="exact" w:val="43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4E79" w14:textId="77777777" w:rsidR="00B43F7B" w:rsidRPr="00126BB1" w:rsidRDefault="00B43F7B" w:rsidP="00934F1E">
            <w:pPr>
              <w:pStyle w:val="Paragraphedeliste"/>
              <w:spacing w:before="120" w:after="12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Téléphone 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3746" w14:textId="3D2C531D" w:rsidR="00B43F7B" w:rsidRPr="00126BB1" w:rsidRDefault="00681CAD" w:rsidP="00681CAD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(</w:t>
            </w: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  <w:r>
              <w:rPr>
                <w:rFonts w:asciiTheme="majorHAnsi" w:hAnsiTheme="majorHAnsi"/>
                <w:szCs w:val="28"/>
              </w:rPr>
              <w:t xml:space="preserve">) </w:t>
            </w: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e9"/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  <w:bookmarkEnd w:id="2"/>
            <w:r>
              <w:rPr>
                <w:rFonts w:asciiTheme="majorHAnsi" w:hAnsiTheme="majorHAnsi"/>
                <w:szCs w:val="28"/>
              </w:rPr>
              <w:t>-</w:t>
            </w: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e10"/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  <w:bookmarkEnd w:id="3"/>
            <w:r>
              <w:rPr>
                <w:rFonts w:asciiTheme="majorHAnsi" w:hAnsiTheme="majorHAnsi"/>
                <w:szCs w:val="28"/>
              </w:rPr>
              <w:t xml:space="preserve"> poste </w:t>
            </w: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e11"/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  <w:bookmarkEnd w:id="4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3E8F" w14:textId="77777777" w:rsidR="00B43F7B" w:rsidRPr="00047ED3" w:rsidRDefault="00B43F7B" w:rsidP="00934F1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 w:val="24"/>
                <w:szCs w:val="28"/>
              </w:rPr>
            </w:pPr>
            <w:r w:rsidRPr="0082497C">
              <w:rPr>
                <w:rFonts w:asciiTheme="majorHAnsi" w:hAnsiTheme="majorHAnsi"/>
                <w:b/>
                <w:sz w:val="24"/>
                <w:szCs w:val="28"/>
              </w:rPr>
              <w:t>Professeur-répondant 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F4C1" w14:textId="2B04912B" w:rsidR="00B43F7B" w:rsidRPr="00126BB1" w:rsidRDefault="00823610" w:rsidP="001A5D16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</w:tr>
      <w:tr w:rsidR="00B43F7B" w14:paraId="544549A0" w14:textId="77777777" w:rsidTr="002439DA">
        <w:trPr>
          <w:cantSplit/>
          <w:trHeight w:hRule="exact" w:val="432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97D" w14:textId="5434B667" w:rsidR="00B43F7B" w:rsidRPr="00126BB1" w:rsidRDefault="00B43F7B" w:rsidP="00934F1E">
            <w:pPr>
              <w:pStyle w:val="Paragraphedeliste"/>
              <w:spacing w:before="120" w:after="12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Programme d’étude</w:t>
            </w:r>
            <w:r w:rsidR="007C2115">
              <w:rPr>
                <w:rFonts w:asciiTheme="majorHAnsi" w:hAnsiTheme="majorHAnsi"/>
                <w:b/>
                <w:sz w:val="24"/>
                <w:szCs w:val="28"/>
              </w:rPr>
              <w:t>s</w:t>
            </w: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 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3E1" w14:textId="5C5809DB" w:rsidR="00B43F7B" w:rsidRPr="00126BB1" w:rsidRDefault="00BA553D" w:rsidP="00934F1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5EC4" w14:textId="77777777" w:rsidR="00B43F7B" w:rsidRPr="00047ED3" w:rsidRDefault="00B43F7B" w:rsidP="00934F1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 w:val="24"/>
                <w:szCs w:val="28"/>
              </w:rPr>
            </w:pPr>
            <w:r w:rsidRPr="0082497C">
              <w:rPr>
                <w:rFonts w:asciiTheme="majorHAnsi" w:hAnsiTheme="majorHAnsi"/>
                <w:b/>
                <w:sz w:val="24"/>
                <w:szCs w:val="28"/>
              </w:rPr>
              <w:t>Montant demandé 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F9A" w14:textId="47A693AB" w:rsidR="00B43F7B" w:rsidRPr="00126BB1" w:rsidRDefault="00681CAD" w:rsidP="001A5D16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 ##0,00 $;(# ##0,00 $)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</w:tr>
      <w:tr w:rsidR="00B43F7B" w14:paraId="2F852E69" w14:textId="77777777" w:rsidTr="002439DA">
        <w:trPr>
          <w:cantSplit/>
          <w:trHeight w:hRule="exact" w:val="720"/>
        </w:trPr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616F" w14:textId="58C07F1C" w:rsidR="00B43F7B" w:rsidRPr="00126BB1" w:rsidRDefault="00B43F7B" w:rsidP="00D36B77">
            <w:pPr>
              <w:pStyle w:val="Paragraphedeliste"/>
              <w:spacing w:before="120" w:after="12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126BB1">
              <w:rPr>
                <w:rFonts w:asciiTheme="majorHAnsi" w:hAnsiTheme="majorHAnsi"/>
                <w:b/>
                <w:sz w:val="24"/>
                <w:szCs w:val="28"/>
              </w:rPr>
              <w:t>Cours concerné(s) (s’il y a lieu) :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9ECA" w14:textId="298B3FC8" w:rsidR="00B43F7B" w:rsidRPr="00126BB1" w:rsidRDefault="00BA553D" w:rsidP="00934F1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noProof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7F73" w14:textId="77777777" w:rsidR="00B43F7B" w:rsidRPr="00E5455F" w:rsidRDefault="00B43F7B" w:rsidP="00934F1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b/>
                <w:sz w:val="24"/>
                <w:szCs w:val="28"/>
              </w:rPr>
            </w:pPr>
            <w:r w:rsidRPr="00E5455F">
              <w:rPr>
                <w:rFonts w:asciiTheme="majorHAnsi" w:hAnsiTheme="majorHAnsi"/>
                <w:b/>
                <w:sz w:val="24"/>
                <w:szCs w:val="28"/>
              </w:rPr>
              <w:t>Date de réalisation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br/>
            </w:r>
            <w:r w:rsidRPr="00E5455F">
              <w:rPr>
                <w:rFonts w:asciiTheme="majorHAnsi" w:hAnsiTheme="majorHAnsi"/>
                <w:b/>
                <w:sz w:val="24"/>
                <w:szCs w:val="28"/>
              </w:rPr>
              <w:t>du projet</w:t>
            </w:r>
            <w:r>
              <w:rPr>
                <w:rFonts w:asciiTheme="majorHAnsi" w:hAnsiTheme="majorHAnsi"/>
                <w:b/>
                <w:sz w:val="24"/>
                <w:szCs w:val="28"/>
              </w:rPr>
              <w:t> :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CD" w14:textId="4F3DBB93" w:rsidR="00B43F7B" w:rsidRPr="00126BB1" w:rsidRDefault="00EA0BF8" w:rsidP="00EE383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  <w:szCs w:val="28"/>
              </w:rPr>
              <w:instrText xml:space="preserve"> FORMTEXT </w:instrText>
            </w:r>
            <w:r>
              <w:rPr>
                <w:rFonts w:asciiTheme="majorHAnsi" w:hAnsiTheme="majorHAnsi"/>
                <w:szCs w:val="28"/>
              </w:rPr>
            </w:r>
            <w:r>
              <w:rPr>
                <w:rFonts w:asciiTheme="majorHAnsi" w:hAnsiTheme="majorHAnsi"/>
                <w:szCs w:val="28"/>
              </w:rPr>
              <w:fldChar w:fldCharType="separate"/>
            </w:r>
            <w:r w:rsidR="00EE383E">
              <w:rPr>
                <w:rFonts w:asciiTheme="majorHAnsi" w:hAnsiTheme="majorHAnsi"/>
                <w:szCs w:val="28"/>
              </w:rPr>
              <w:t> </w:t>
            </w:r>
            <w:r w:rsidR="00EE383E">
              <w:rPr>
                <w:rFonts w:asciiTheme="majorHAnsi" w:hAnsiTheme="majorHAnsi"/>
                <w:szCs w:val="28"/>
              </w:rPr>
              <w:t> </w:t>
            </w:r>
            <w:r w:rsidR="00EE383E">
              <w:rPr>
                <w:rFonts w:asciiTheme="majorHAnsi" w:hAnsiTheme="majorHAnsi"/>
                <w:szCs w:val="28"/>
              </w:rPr>
              <w:t> </w:t>
            </w:r>
            <w:r w:rsidR="00EE383E">
              <w:rPr>
                <w:rFonts w:asciiTheme="majorHAnsi" w:hAnsiTheme="majorHAnsi"/>
                <w:szCs w:val="28"/>
              </w:rPr>
              <w:t> </w:t>
            </w:r>
            <w:r w:rsidR="00EE383E">
              <w:rPr>
                <w:rFonts w:asciiTheme="majorHAnsi" w:hAnsiTheme="majorHAnsi"/>
                <w:szCs w:val="28"/>
              </w:rPr>
              <w:t> </w:t>
            </w:r>
            <w:r>
              <w:rPr>
                <w:rFonts w:asciiTheme="majorHAnsi" w:hAnsiTheme="majorHAnsi"/>
                <w:szCs w:val="28"/>
              </w:rPr>
              <w:fldChar w:fldCharType="end"/>
            </w:r>
          </w:p>
        </w:tc>
      </w:tr>
      <w:tr w:rsidR="00934F1E" w14:paraId="2B025F0C" w14:textId="77777777" w:rsidTr="002439DA">
        <w:trPr>
          <w:cantSplit/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1F0DF" w14:textId="77777777" w:rsidR="00934F1E" w:rsidRDefault="00934F1E" w:rsidP="00934F1E">
            <w:pPr>
              <w:pStyle w:val="Paragraphedeliste"/>
              <w:spacing w:after="0" w:line="240" w:lineRule="auto"/>
              <w:ind w:left="0"/>
              <w:rPr>
                <w:rFonts w:asciiTheme="majorHAnsi" w:hAnsiTheme="majorHAnsi"/>
                <w:szCs w:val="28"/>
              </w:rPr>
            </w:pPr>
          </w:p>
        </w:tc>
      </w:tr>
      <w:tr w:rsidR="00934F1E" w14:paraId="39275B34" w14:textId="77777777" w:rsidTr="002439DA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C16407" w14:textId="29B88E0C" w:rsidR="00934F1E" w:rsidRPr="00934F1E" w:rsidRDefault="00934F1E" w:rsidP="00934F1E">
            <w:pPr>
              <w:spacing w:after="0"/>
              <w:ind w:left="313"/>
              <w:jc w:val="center"/>
              <w:rPr>
                <w:rFonts w:asciiTheme="majorHAnsi" w:hAnsiTheme="majorHAnsi"/>
                <w:b/>
                <w:sz w:val="28"/>
              </w:rPr>
            </w:pPr>
            <w:r w:rsidRPr="00934F1E">
              <w:rPr>
                <w:rFonts w:asciiTheme="majorHAnsi" w:hAnsiTheme="majorHAnsi"/>
                <w:b/>
                <w:sz w:val="28"/>
              </w:rPr>
              <w:t>Nom des participants/groupes</w:t>
            </w:r>
          </w:p>
        </w:tc>
      </w:tr>
      <w:tr w:rsidR="00934F1E" w14:paraId="19953288" w14:textId="77777777" w:rsidTr="00D36B77">
        <w:trPr>
          <w:cantSplit/>
          <w:trHeight w:hRule="exact" w:val="1440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237" w14:textId="0645F4D1" w:rsidR="00934F1E" w:rsidRPr="00934F1E" w:rsidRDefault="00934F1E" w:rsidP="00BA4922">
            <w:pPr>
              <w:spacing w:after="0" w:line="240" w:lineRule="auto"/>
              <w:rPr>
                <w:rFonts w:asciiTheme="majorHAnsi" w:hAnsiTheme="majorHAnsi"/>
                <w:sz w:val="14"/>
                <w:szCs w:val="14"/>
              </w:rPr>
            </w:pPr>
            <w:r w:rsidRPr="00126BB1">
              <w:rPr>
                <w:rFonts w:asciiTheme="majorHAnsi" w:hAnsiTheme="maj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126BB1">
              <w:rPr>
                <w:rFonts w:asciiTheme="majorHAnsi" w:hAnsiTheme="majorHAnsi"/>
              </w:rPr>
              <w:instrText xml:space="preserve"> FORMTEXT </w:instrText>
            </w:r>
            <w:r w:rsidRPr="00126BB1">
              <w:rPr>
                <w:rFonts w:asciiTheme="majorHAnsi" w:hAnsiTheme="majorHAnsi"/>
              </w:rPr>
            </w:r>
            <w:r w:rsidRPr="00126BB1">
              <w:rPr>
                <w:rFonts w:asciiTheme="majorHAnsi" w:hAnsiTheme="majorHAnsi"/>
              </w:rPr>
              <w:fldChar w:fldCharType="separate"/>
            </w:r>
            <w:r w:rsidR="00BA553D">
              <w:rPr>
                <w:rFonts w:asciiTheme="majorHAnsi" w:hAnsiTheme="majorHAnsi"/>
                <w:noProof/>
              </w:rPr>
              <w:t> </w:t>
            </w:r>
            <w:r w:rsidR="00BA553D">
              <w:rPr>
                <w:rFonts w:asciiTheme="majorHAnsi" w:hAnsiTheme="majorHAnsi"/>
                <w:noProof/>
              </w:rPr>
              <w:t> </w:t>
            </w:r>
            <w:r w:rsidR="00BA553D">
              <w:rPr>
                <w:rFonts w:asciiTheme="majorHAnsi" w:hAnsiTheme="majorHAnsi"/>
                <w:noProof/>
              </w:rPr>
              <w:t> </w:t>
            </w:r>
            <w:r w:rsidR="00BA553D">
              <w:rPr>
                <w:rFonts w:asciiTheme="majorHAnsi" w:hAnsiTheme="majorHAnsi"/>
                <w:noProof/>
              </w:rPr>
              <w:t> </w:t>
            </w:r>
            <w:r w:rsidR="00BA553D">
              <w:rPr>
                <w:rFonts w:asciiTheme="majorHAnsi" w:hAnsiTheme="majorHAnsi"/>
                <w:noProof/>
              </w:rPr>
              <w:t> </w:t>
            </w:r>
            <w:r w:rsidRPr="00126BB1">
              <w:rPr>
                <w:rFonts w:asciiTheme="majorHAnsi" w:hAnsiTheme="majorHAnsi"/>
              </w:rPr>
              <w:fldChar w:fldCharType="end"/>
            </w:r>
            <w:bookmarkEnd w:id="5"/>
          </w:p>
        </w:tc>
      </w:tr>
      <w:tr w:rsidR="00934F1E" w14:paraId="77061E02" w14:textId="77777777" w:rsidTr="002439DA">
        <w:trPr>
          <w:cantSplit/>
          <w:trHeight w:hRule="exact" w:val="28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A76A3" w14:textId="77777777" w:rsidR="00934F1E" w:rsidRPr="00934F1E" w:rsidRDefault="00934F1E" w:rsidP="00934F1E">
            <w:pPr>
              <w:spacing w:after="0" w:line="240" w:lineRule="auto"/>
              <w:ind w:right="1173"/>
              <w:rPr>
                <w:rFonts w:asciiTheme="majorHAnsi" w:hAnsiTheme="majorHAnsi"/>
              </w:rPr>
            </w:pPr>
          </w:p>
        </w:tc>
      </w:tr>
      <w:tr w:rsidR="00934F1E" w14:paraId="7012D1EA" w14:textId="77777777" w:rsidTr="00D36B77">
        <w:trPr>
          <w:cantSplit/>
          <w:trHeight w:hRule="exact" w:val="4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E8625F" w14:textId="0DDF0E2F" w:rsidR="00934F1E" w:rsidRDefault="00934F1E" w:rsidP="00934F1E">
            <w:pPr>
              <w:spacing w:after="0"/>
              <w:ind w:left="313"/>
              <w:jc w:val="center"/>
              <w:rPr>
                <w:rFonts w:asciiTheme="majorHAnsi" w:hAnsiTheme="majorHAnsi"/>
                <w:szCs w:val="28"/>
              </w:rPr>
            </w:pPr>
            <w:r w:rsidRPr="0082497C">
              <w:rPr>
                <w:rFonts w:asciiTheme="majorHAnsi" w:hAnsiTheme="majorHAnsi"/>
                <w:b/>
                <w:color w:val="FFFFFF" w:themeColor="background1"/>
                <w:sz w:val="28"/>
              </w:rPr>
              <w:t>Description du projet et objectifs</w:t>
            </w:r>
          </w:p>
        </w:tc>
      </w:tr>
      <w:tr w:rsidR="00934F1E" w14:paraId="6394FA71" w14:textId="77777777" w:rsidTr="00D36B77">
        <w:trPr>
          <w:cantSplit/>
          <w:trHeight w:hRule="exact" w:val="6336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750" w14:textId="2B944E12" w:rsidR="00934F1E" w:rsidRPr="00934F1E" w:rsidRDefault="00934F1E" w:rsidP="00BA4922">
            <w:pPr>
              <w:pStyle w:val="Paragraphedeliste"/>
              <w:spacing w:after="0" w:line="240" w:lineRule="auto"/>
              <w:ind w:left="0"/>
              <w:contextualSpacing w:val="0"/>
              <w:rPr>
                <w:rFonts w:asciiTheme="majorHAnsi" w:hAnsiTheme="majorHAnsi"/>
                <w:sz w:val="14"/>
                <w:szCs w:val="14"/>
              </w:rPr>
            </w:pPr>
            <w:r w:rsidRPr="00126BB1">
              <w:rPr>
                <w:rFonts w:asciiTheme="majorHAnsi" w:hAnsiTheme="maj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6" w:name="Texte2"/>
            <w:r w:rsidRPr="00126BB1">
              <w:rPr>
                <w:rFonts w:asciiTheme="majorHAnsi" w:hAnsiTheme="majorHAnsi"/>
              </w:rPr>
              <w:instrText xml:space="preserve"> FORMTEXT </w:instrText>
            </w:r>
            <w:r w:rsidRPr="00126BB1">
              <w:rPr>
                <w:rFonts w:asciiTheme="majorHAnsi" w:hAnsiTheme="majorHAnsi"/>
              </w:rPr>
            </w:r>
            <w:r w:rsidRPr="00126BB1">
              <w:rPr>
                <w:rFonts w:asciiTheme="majorHAnsi" w:hAnsiTheme="majorHAnsi"/>
              </w:rPr>
              <w:fldChar w:fldCharType="separate"/>
            </w:r>
            <w:r w:rsidR="00C30B55">
              <w:rPr>
                <w:rFonts w:asciiTheme="majorHAnsi" w:hAnsiTheme="majorHAnsi"/>
                <w:noProof/>
              </w:rPr>
              <w:t> </w:t>
            </w:r>
            <w:r w:rsidR="00C30B55">
              <w:rPr>
                <w:rFonts w:asciiTheme="majorHAnsi" w:hAnsiTheme="majorHAnsi"/>
                <w:noProof/>
              </w:rPr>
              <w:t> </w:t>
            </w:r>
            <w:r w:rsidR="00C30B55">
              <w:rPr>
                <w:rFonts w:asciiTheme="majorHAnsi" w:hAnsiTheme="majorHAnsi"/>
                <w:noProof/>
              </w:rPr>
              <w:t> </w:t>
            </w:r>
            <w:r w:rsidR="00C30B55">
              <w:rPr>
                <w:rFonts w:asciiTheme="majorHAnsi" w:hAnsiTheme="majorHAnsi"/>
                <w:noProof/>
              </w:rPr>
              <w:t> </w:t>
            </w:r>
            <w:r w:rsidR="00C30B55">
              <w:rPr>
                <w:rFonts w:asciiTheme="majorHAnsi" w:hAnsiTheme="majorHAnsi"/>
                <w:noProof/>
              </w:rPr>
              <w:t> </w:t>
            </w:r>
            <w:r w:rsidRPr="00126BB1">
              <w:rPr>
                <w:rFonts w:asciiTheme="majorHAnsi" w:hAnsiTheme="majorHAnsi"/>
              </w:rPr>
              <w:fldChar w:fldCharType="end"/>
            </w:r>
            <w:bookmarkEnd w:id="6"/>
          </w:p>
        </w:tc>
      </w:tr>
    </w:tbl>
    <w:p w14:paraId="13C1748D" w14:textId="50D95ADB" w:rsidR="00E91DEF" w:rsidRDefault="00E91DEF" w:rsidP="00F00CF6">
      <w:pPr>
        <w:spacing w:after="100" w:afterAutospacing="1"/>
        <w:jc w:val="both"/>
        <w:rPr>
          <w:sz w:val="24"/>
        </w:rPr>
      </w:pPr>
      <w:r>
        <w:rPr>
          <w:sz w:val="24"/>
        </w:rPr>
        <w:lastRenderedPageBreak/>
        <w:t xml:space="preserve">Utilisez </w:t>
      </w:r>
      <w:r w:rsidRPr="00E91DEF">
        <w:rPr>
          <w:b/>
          <w:sz w:val="24"/>
          <w:u w:val="single"/>
        </w:rPr>
        <w:t>toujours la barre de défilement</w:t>
      </w:r>
      <w:r w:rsidR="000F4C6A">
        <w:rPr>
          <w:b/>
          <w:sz w:val="24"/>
          <w:u w:val="single"/>
        </w:rPr>
        <w:t xml:space="preserve"> vertical</w:t>
      </w:r>
      <w:r w:rsidRPr="00E91DEF">
        <w:rPr>
          <w:b/>
          <w:sz w:val="24"/>
          <w:u w:val="single"/>
        </w:rPr>
        <w:t xml:space="preserve"> Word</w:t>
      </w:r>
      <w:r>
        <w:rPr>
          <w:sz w:val="24"/>
        </w:rPr>
        <w:t xml:space="preserve">. </w:t>
      </w:r>
      <w:r w:rsidR="00017263">
        <w:rPr>
          <w:sz w:val="24"/>
        </w:rPr>
        <w:t xml:space="preserve">Pour remplir le budget, double cliquez sur </w:t>
      </w:r>
      <w:r w:rsidR="00017263" w:rsidRPr="00017263">
        <w:rPr>
          <w:b/>
          <w:sz w:val="24"/>
        </w:rPr>
        <w:t>Budget prévu</w:t>
      </w:r>
      <w:r w:rsidR="00017263">
        <w:rPr>
          <w:sz w:val="24"/>
        </w:rPr>
        <w:t xml:space="preserve">. Remplissez les revenus et les dépenses.  Lorsque vous aurez terminé, </w:t>
      </w:r>
      <w:r w:rsidR="0063094E">
        <w:rPr>
          <w:sz w:val="24"/>
        </w:rPr>
        <w:t>placez le curseur</w:t>
      </w:r>
      <w:r w:rsidR="00DA7C9A">
        <w:rPr>
          <w:sz w:val="24"/>
        </w:rPr>
        <w:t xml:space="preserve"> de la souris</w:t>
      </w:r>
      <w:r w:rsidR="00017263">
        <w:rPr>
          <w:sz w:val="24"/>
        </w:rPr>
        <w:t xml:space="preserve"> sur </w:t>
      </w:r>
      <w:r w:rsidR="00017263" w:rsidRPr="0063094E">
        <w:rPr>
          <w:b/>
          <w:sz w:val="24"/>
        </w:rPr>
        <w:t>Budget prévu</w:t>
      </w:r>
      <w:r w:rsidR="0063094E">
        <w:rPr>
          <w:sz w:val="24"/>
        </w:rPr>
        <w:t xml:space="preserve"> et cliquez ici.</w:t>
      </w:r>
    </w:p>
    <w:p w14:paraId="03F6D6E2" w14:textId="60689A8E" w:rsidR="00DA7C9A" w:rsidRDefault="00DA7C9A" w:rsidP="00F00CF6">
      <w:pPr>
        <w:spacing w:after="100" w:afterAutospacing="1"/>
        <w:jc w:val="both"/>
        <w:rPr>
          <w:sz w:val="24"/>
        </w:rPr>
        <w:sectPr w:rsidR="00DA7C9A" w:rsidSect="00DA7C9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bookmarkStart w:id="7" w:name="_MON_1642849550"/>
    <w:bookmarkEnd w:id="7"/>
    <w:p w14:paraId="04FF3DEF" w14:textId="0067F8C1" w:rsidR="001F3716" w:rsidRDefault="000F4C6A" w:rsidP="001F3716">
      <w:pPr>
        <w:jc w:val="both"/>
        <w:rPr>
          <w:b/>
          <w:sz w:val="24"/>
        </w:rPr>
      </w:pPr>
      <w:r>
        <w:rPr>
          <w:b/>
          <w:sz w:val="24"/>
        </w:rPr>
        <w:object w:dxaOrig="10802" w:dyaOrig="12238" w14:anchorId="4EF7A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pt" o:ole="">
            <v:imagedata r:id="rId10" o:title=""/>
          </v:shape>
          <o:OLEObject Type="Embed" ProgID="Excel.Sheet.12" ShapeID="_x0000_i1025" DrawAspect="Content" ObjectID="_1643707794" r:id="rId11"/>
        </w:object>
      </w:r>
    </w:p>
    <w:sectPr w:rsidR="001F3716" w:rsidSect="00DA7C9A">
      <w:type w:val="continuous"/>
      <w:pgSz w:w="12240" w:h="15840"/>
      <w:pgMar w:top="720" w:right="720" w:bottom="720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E5D6A" w14:textId="77777777" w:rsidR="001F5C2F" w:rsidRDefault="001F5C2F" w:rsidP="00823610">
      <w:pPr>
        <w:spacing w:after="0" w:line="240" w:lineRule="auto"/>
      </w:pPr>
      <w:r>
        <w:separator/>
      </w:r>
    </w:p>
  </w:endnote>
  <w:endnote w:type="continuationSeparator" w:id="0">
    <w:p w14:paraId="1B075AF2" w14:textId="77777777" w:rsidR="001F5C2F" w:rsidRDefault="001F5C2F" w:rsidP="008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16191" w14:textId="52D362E2" w:rsidR="00823610" w:rsidRDefault="00823610" w:rsidP="00823610">
    <w:pPr>
      <w:pStyle w:val="Pieddepage"/>
      <w:tabs>
        <w:tab w:val="clear" w:pos="8640"/>
        <w:tab w:val="right" w:pos="10773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F569D0" w:rsidRPr="00F569D0">
      <w:rPr>
        <w:noProof/>
        <w:lang w:val="fr-FR"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 \# "0" \* Arabic  \* MERGEFORMAT </w:instrText>
    </w:r>
    <w:r>
      <w:fldChar w:fldCharType="separate"/>
    </w:r>
    <w:r w:rsidR="00F569D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D1FC" w14:textId="77777777" w:rsidR="001F5C2F" w:rsidRDefault="001F5C2F" w:rsidP="00823610">
      <w:pPr>
        <w:spacing w:after="0" w:line="240" w:lineRule="auto"/>
      </w:pPr>
      <w:r>
        <w:separator/>
      </w:r>
    </w:p>
  </w:footnote>
  <w:footnote w:type="continuationSeparator" w:id="0">
    <w:p w14:paraId="0CD825E4" w14:textId="77777777" w:rsidR="001F5C2F" w:rsidRDefault="001F5C2F" w:rsidP="0082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8330A"/>
    <w:multiLevelType w:val="hybridMultilevel"/>
    <w:tmpl w:val="7C9292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34FBF"/>
    <w:multiLevelType w:val="hybridMultilevel"/>
    <w:tmpl w:val="4D1483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D7755"/>
    <w:multiLevelType w:val="hybridMultilevel"/>
    <w:tmpl w:val="DB7A4FAE"/>
    <w:lvl w:ilvl="0" w:tplc="D21C2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6595"/>
    <w:multiLevelType w:val="hybridMultilevel"/>
    <w:tmpl w:val="FA7CF4E6"/>
    <w:lvl w:ilvl="0" w:tplc="B0A2ADF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A36C99"/>
    <w:multiLevelType w:val="hybridMultilevel"/>
    <w:tmpl w:val="EE26C62E"/>
    <w:lvl w:ilvl="0" w:tplc="E214A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jXiDcXd4HsgBs8SeurtRW5rbRLt05nk2dfNTR78zDF7FpYdMM4oEf+g/81UK2lxWmOKb49NGczdpc/xxAiypg==" w:salt="qTl03wP0vElJggRNivQk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4E"/>
    <w:rsid w:val="0001444E"/>
    <w:rsid w:val="00017263"/>
    <w:rsid w:val="00021D8A"/>
    <w:rsid w:val="00047ED3"/>
    <w:rsid w:val="00053E93"/>
    <w:rsid w:val="0006070F"/>
    <w:rsid w:val="000675C9"/>
    <w:rsid w:val="000736F0"/>
    <w:rsid w:val="00090E7E"/>
    <w:rsid w:val="00095B3A"/>
    <w:rsid w:val="000F4C6A"/>
    <w:rsid w:val="001171ED"/>
    <w:rsid w:val="00126BB1"/>
    <w:rsid w:val="00136431"/>
    <w:rsid w:val="00153FA8"/>
    <w:rsid w:val="00186D45"/>
    <w:rsid w:val="001908B2"/>
    <w:rsid w:val="001A5D16"/>
    <w:rsid w:val="001C09E6"/>
    <w:rsid w:val="001F0171"/>
    <w:rsid w:val="001F3716"/>
    <w:rsid w:val="001F5C2F"/>
    <w:rsid w:val="00213AAD"/>
    <w:rsid w:val="002155BB"/>
    <w:rsid w:val="00221BFC"/>
    <w:rsid w:val="002439DA"/>
    <w:rsid w:val="0025503F"/>
    <w:rsid w:val="00256131"/>
    <w:rsid w:val="002572AB"/>
    <w:rsid w:val="00271266"/>
    <w:rsid w:val="002778DF"/>
    <w:rsid w:val="002A2E11"/>
    <w:rsid w:val="002B326E"/>
    <w:rsid w:val="002B766D"/>
    <w:rsid w:val="002C01FA"/>
    <w:rsid w:val="002C2892"/>
    <w:rsid w:val="003041DD"/>
    <w:rsid w:val="00305B94"/>
    <w:rsid w:val="00361C9A"/>
    <w:rsid w:val="00396286"/>
    <w:rsid w:val="003A6311"/>
    <w:rsid w:val="003A7AAA"/>
    <w:rsid w:val="003B30FE"/>
    <w:rsid w:val="003D0998"/>
    <w:rsid w:val="003E3345"/>
    <w:rsid w:val="003E7E13"/>
    <w:rsid w:val="003F0AFE"/>
    <w:rsid w:val="0045399B"/>
    <w:rsid w:val="00457C66"/>
    <w:rsid w:val="00493058"/>
    <w:rsid w:val="004C16FF"/>
    <w:rsid w:val="004E2061"/>
    <w:rsid w:val="004E5E5F"/>
    <w:rsid w:val="004F1711"/>
    <w:rsid w:val="004F1BC9"/>
    <w:rsid w:val="005136E0"/>
    <w:rsid w:val="00534F9F"/>
    <w:rsid w:val="005E49D2"/>
    <w:rsid w:val="005F08AD"/>
    <w:rsid w:val="006046EF"/>
    <w:rsid w:val="00621C22"/>
    <w:rsid w:val="0063094E"/>
    <w:rsid w:val="00681CAD"/>
    <w:rsid w:val="00684398"/>
    <w:rsid w:val="00686E65"/>
    <w:rsid w:val="00690C3B"/>
    <w:rsid w:val="006B258F"/>
    <w:rsid w:val="006E03C6"/>
    <w:rsid w:val="00705112"/>
    <w:rsid w:val="00754E8C"/>
    <w:rsid w:val="007C2115"/>
    <w:rsid w:val="007D28D6"/>
    <w:rsid w:val="007E5EB4"/>
    <w:rsid w:val="007F7075"/>
    <w:rsid w:val="00823610"/>
    <w:rsid w:val="0082497C"/>
    <w:rsid w:val="0082631A"/>
    <w:rsid w:val="00836F6F"/>
    <w:rsid w:val="0085306D"/>
    <w:rsid w:val="00860D53"/>
    <w:rsid w:val="00883451"/>
    <w:rsid w:val="008A40FC"/>
    <w:rsid w:val="008B7459"/>
    <w:rsid w:val="008F697D"/>
    <w:rsid w:val="00901805"/>
    <w:rsid w:val="00934F1E"/>
    <w:rsid w:val="00963663"/>
    <w:rsid w:val="0098746E"/>
    <w:rsid w:val="009925DD"/>
    <w:rsid w:val="009976A8"/>
    <w:rsid w:val="009B4371"/>
    <w:rsid w:val="009F14EB"/>
    <w:rsid w:val="00A150B9"/>
    <w:rsid w:val="00A24811"/>
    <w:rsid w:val="00A255A8"/>
    <w:rsid w:val="00A33AA9"/>
    <w:rsid w:val="00A365E9"/>
    <w:rsid w:val="00A45703"/>
    <w:rsid w:val="00A60712"/>
    <w:rsid w:val="00AB5DEE"/>
    <w:rsid w:val="00AE4147"/>
    <w:rsid w:val="00AE7892"/>
    <w:rsid w:val="00B01F47"/>
    <w:rsid w:val="00B046FA"/>
    <w:rsid w:val="00B0665E"/>
    <w:rsid w:val="00B420CD"/>
    <w:rsid w:val="00B43F7B"/>
    <w:rsid w:val="00B646B8"/>
    <w:rsid w:val="00B83335"/>
    <w:rsid w:val="00BA4922"/>
    <w:rsid w:val="00BA553D"/>
    <w:rsid w:val="00BB51D2"/>
    <w:rsid w:val="00BE69D7"/>
    <w:rsid w:val="00C30B55"/>
    <w:rsid w:val="00C4252E"/>
    <w:rsid w:val="00C50A69"/>
    <w:rsid w:val="00CC2779"/>
    <w:rsid w:val="00D321AB"/>
    <w:rsid w:val="00D36B77"/>
    <w:rsid w:val="00D415BA"/>
    <w:rsid w:val="00D81C3F"/>
    <w:rsid w:val="00DA7C9A"/>
    <w:rsid w:val="00E47383"/>
    <w:rsid w:val="00E5455F"/>
    <w:rsid w:val="00E651F8"/>
    <w:rsid w:val="00E91DEF"/>
    <w:rsid w:val="00EA0BF8"/>
    <w:rsid w:val="00EA17B5"/>
    <w:rsid w:val="00EA4455"/>
    <w:rsid w:val="00ED143F"/>
    <w:rsid w:val="00EE383E"/>
    <w:rsid w:val="00EE75F8"/>
    <w:rsid w:val="00EE7793"/>
    <w:rsid w:val="00EF47DA"/>
    <w:rsid w:val="00F00CF6"/>
    <w:rsid w:val="00F06DDF"/>
    <w:rsid w:val="00F07FD8"/>
    <w:rsid w:val="00F14EC6"/>
    <w:rsid w:val="00F37E29"/>
    <w:rsid w:val="00F4364E"/>
    <w:rsid w:val="00F569D0"/>
    <w:rsid w:val="00F7030D"/>
    <w:rsid w:val="00F7183D"/>
    <w:rsid w:val="00FC2B8C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32D4"/>
  <w15:docId w15:val="{F672303E-3F4C-4DD6-BA8D-F86E7287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4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44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4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55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041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41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41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41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41D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23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3610"/>
  </w:style>
  <w:style w:type="paragraph" w:styleId="Pieddepage">
    <w:name w:val="footer"/>
    <w:basedOn w:val="Normal"/>
    <w:link w:val="PieddepageCar"/>
    <w:uiPriority w:val="99"/>
    <w:unhideWhenUsed/>
    <w:rsid w:val="00823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610"/>
  </w:style>
  <w:style w:type="character" w:styleId="Textedelespacerserv">
    <w:name w:val="Placeholder Text"/>
    <w:basedOn w:val="Policepardfaut"/>
    <w:uiPriority w:val="99"/>
    <w:semiHidden/>
    <w:rsid w:val="00B420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de_calcul_Microsoft_Excel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2292-CD8B-4649-AD21-44BC6EC9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Drummondville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Caron, Audrey</dc:creator>
  <cp:lastModifiedBy>Service Informatique</cp:lastModifiedBy>
  <cp:revision>3</cp:revision>
  <cp:lastPrinted>2019-10-22T14:01:00Z</cp:lastPrinted>
  <dcterms:created xsi:type="dcterms:W3CDTF">2020-02-20T17:34:00Z</dcterms:created>
  <dcterms:modified xsi:type="dcterms:W3CDTF">2020-02-20T17:44:00Z</dcterms:modified>
</cp:coreProperties>
</file>